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D527FF" w14:textId="77777777" w:rsidR="001B0539" w:rsidRDefault="001B0539" w:rsidP="001B0539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 </w:t>
      </w:r>
      <w:proofErr w:type="spellStart"/>
      <w:r>
        <w:t>oțel</w:t>
      </w:r>
      <w:proofErr w:type="spellEnd"/>
    </w:p>
    <w:p w14:paraId="6A6C51F4" w14:textId="77777777" w:rsidR="001B0539" w:rsidRDefault="001B0539" w:rsidP="001B0539">
      <w:pPr>
        <w:tabs>
          <w:tab w:val="left" w:pos="1545"/>
        </w:tabs>
      </w:pPr>
      <w:proofErr w:type="spellStart"/>
      <w:r>
        <w:t>Mâner</w:t>
      </w:r>
      <w:proofErr w:type="spellEnd"/>
      <w:r>
        <w:t xml:space="preserve"> </w:t>
      </w:r>
      <w:proofErr w:type="spellStart"/>
      <w:r>
        <w:t>izolat</w:t>
      </w:r>
      <w:proofErr w:type="spellEnd"/>
    </w:p>
    <w:p w14:paraId="5890E245" w14:textId="77777777" w:rsidR="001B0539" w:rsidRDefault="001B0539" w:rsidP="001B0539">
      <w:pPr>
        <w:tabs>
          <w:tab w:val="left" w:pos="1545"/>
        </w:tabs>
      </w:pPr>
      <w:proofErr w:type="spellStart"/>
      <w:r>
        <w:t>Izolație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1000 V [AC]</w:t>
      </w:r>
    </w:p>
    <w:p w14:paraId="264BC914" w14:textId="494548BB" w:rsidR="00987372" w:rsidRPr="005F1EDD" w:rsidRDefault="001B0539" w:rsidP="001B0539">
      <w:pPr>
        <w:tabs>
          <w:tab w:val="left" w:pos="1545"/>
        </w:tabs>
      </w:pPr>
      <w:proofErr w:type="spellStart"/>
      <w:r>
        <w:t>Lungime</w:t>
      </w:r>
      <w:proofErr w:type="spellEnd"/>
      <w:r>
        <w:t>: 170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2023-01-23T13:47:00Z</dcterms:created>
  <dcterms:modified xsi:type="dcterms:W3CDTF">2023-01-23T13:47:00Z</dcterms:modified>
</cp:coreProperties>
</file>